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2</w:t>
      </w:r>
      <w:r w:rsidR="00DF428A">
        <w:rPr>
          <w:rFonts w:asciiTheme="majorHAnsi" w:hAnsiTheme="majorHAnsi" w:cs="Arial"/>
          <w:sz w:val="20"/>
          <w:szCs w:val="20"/>
        </w:rPr>
        <w:t>4</w:t>
      </w:r>
      <w:r w:rsidR="000E7B58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DF428A" w:rsidRPr="00DF428A">
        <w:rPr>
          <w:rFonts w:asciiTheme="majorHAnsi" w:hAnsiTheme="majorHAnsi"/>
          <w:b/>
          <w:bCs/>
          <w:sz w:val="22"/>
          <w:szCs w:val="22"/>
        </w:rPr>
        <w:t>Aquisição de material permanente e equipamentos (</w:t>
      </w:r>
      <w:proofErr w:type="spellStart"/>
      <w:r w:rsidR="00DF428A" w:rsidRPr="00DF428A">
        <w:rPr>
          <w:rFonts w:asciiTheme="majorHAnsi" w:hAnsiTheme="majorHAnsi"/>
          <w:b/>
          <w:bCs/>
          <w:sz w:val="22"/>
          <w:szCs w:val="22"/>
        </w:rPr>
        <w:t>eletrodómesticos</w:t>
      </w:r>
      <w:proofErr w:type="spellEnd"/>
      <w:r w:rsidR="00DF428A" w:rsidRPr="00DF428A">
        <w:rPr>
          <w:rFonts w:asciiTheme="majorHAnsi" w:hAnsiTheme="majorHAnsi"/>
          <w:b/>
          <w:bCs/>
          <w:sz w:val="22"/>
          <w:szCs w:val="22"/>
        </w:rPr>
        <w:t xml:space="preserve"> e eletrônicos) para as diversas secretarias do</w:t>
      </w:r>
      <w:proofErr w:type="gramStart"/>
      <w:r w:rsidR="00DF428A" w:rsidRPr="00DF428A">
        <w:rPr>
          <w:rFonts w:asciiTheme="majorHAnsi" w:hAnsiTheme="majorHAnsi"/>
          <w:b/>
          <w:bCs/>
          <w:sz w:val="22"/>
          <w:szCs w:val="22"/>
        </w:rPr>
        <w:t xml:space="preserve">  </w:t>
      </w:r>
      <w:proofErr w:type="gramEnd"/>
      <w:r w:rsidR="00DF428A" w:rsidRPr="00DF428A">
        <w:rPr>
          <w:rFonts w:asciiTheme="majorHAnsi" w:hAnsiTheme="majorHAnsi"/>
          <w:b/>
          <w:bCs/>
          <w:sz w:val="22"/>
          <w:szCs w:val="22"/>
        </w:rPr>
        <w:t xml:space="preserve">município de </w:t>
      </w:r>
      <w:proofErr w:type="spellStart"/>
      <w:r w:rsidR="00DF428A" w:rsidRPr="00DF428A">
        <w:rPr>
          <w:rFonts w:asciiTheme="majorHAnsi" w:hAnsiTheme="majorHAnsi"/>
          <w:b/>
          <w:bCs/>
          <w:sz w:val="22"/>
          <w:szCs w:val="22"/>
        </w:rPr>
        <w:t>Cafeara-PR</w:t>
      </w:r>
      <w:proofErr w:type="spellEnd"/>
      <w:r w:rsidR="00840BA5">
        <w:rPr>
          <w:rFonts w:asciiTheme="majorHAnsi" w:hAnsiTheme="majorHAnsi" w:cs="Arial"/>
          <w:b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DF428A">
        <w:rPr>
          <w:rFonts w:asciiTheme="majorHAnsi" w:hAnsiTheme="majorHAnsi"/>
          <w:sz w:val="20"/>
          <w:szCs w:val="20"/>
        </w:rPr>
        <w:t>20</w:t>
      </w:r>
      <w:r w:rsidR="000E7B58">
        <w:rPr>
          <w:rFonts w:asciiTheme="majorHAnsi" w:hAnsiTheme="majorHAnsi"/>
          <w:sz w:val="20"/>
          <w:szCs w:val="20"/>
        </w:rPr>
        <w:t>/08/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DF428A">
        <w:rPr>
          <w:rFonts w:asciiTheme="majorHAnsi" w:hAnsiTheme="majorHAnsi" w:cs="Arial"/>
          <w:sz w:val="20"/>
          <w:szCs w:val="20"/>
        </w:rPr>
        <w:t xml:space="preserve">05 de agosto de </w:t>
      </w:r>
      <w:r w:rsidR="008B31B7">
        <w:rPr>
          <w:rFonts w:asciiTheme="majorHAnsi" w:hAnsiTheme="majorHAnsi" w:cs="Arial"/>
          <w:sz w:val="20"/>
          <w:szCs w:val="20"/>
        </w:rPr>
        <w:t>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sectPr w:rsidR="00F4045F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13090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355B4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DF428A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2020-08-05T19:29:00Z</dcterms:created>
  <dcterms:modified xsi:type="dcterms:W3CDTF">2020-08-05T19:29:00Z</dcterms:modified>
</cp:coreProperties>
</file>