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74655A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18"/>
          <w:szCs w:val="18"/>
          <w:shd w:val="clear" w:color="auto" w:fill="E4E4E4"/>
        </w:rPr>
      </w:pPr>
    </w:p>
    <w:p w:rsidR="00B374EC" w:rsidRPr="0074655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74655A">
        <w:rPr>
          <w:rFonts w:asciiTheme="majorHAnsi" w:hAnsiTheme="majorHAnsi" w:cs="Arial"/>
          <w:b/>
          <w:bCs/>
          <w:sz w:val="18"/>
          <w:szCs w:val="18"/>
        </w:rPr>
        <w:t>RETIFICAÇÃO</w:t>
      </w:r>
    </w:p>
    <w:p w:rsidR="00B374EC" w:rsidRPr="0074655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701508" w:rsidRPr="0074655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74655A">
        <w:rPr>
          <w:rFonts w:asciiTheme="majorHAnsi" w:hAnsiTheme="majorHAnsi" w:cs="Arial"/>
          <w:b/>
          <w:bCs/>
          <w:sz w:val="18"/>
          <w:szCs w:val="18"/>
        </w:rPr>
        <w:t>EDITAL DE LICITAÇÃO – PROCESSO Nº</w:t>
      </w:r>
      <w:r w:rsidR="00701508" w:rsidRPr="0074655A"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 w:rsidR="0074655A" w:rsidRPr="0074655A">
        <w:rPr>
          <w:rFonts w:asciiTheme="majorHAnsi" w:hAnsiTheme="majorHAnsi" w:cs="Arial"/>
          <w:b/>
          <w:bCs/>
          <w:sz w:val="18"/>
          <w:szCs w:val="18"/>
        </w:rPr>
        <w:t>19/2019</w:t>
      </w:r>
    </w:p>
    <w:p w:rsidR="00B374EC" w:rsidRPr="0074655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74655A">
        <w:rPr>
          <w:rFonts w:asciiTheme="majorHAnsi" w:hAnsiTheme="majorHAnsi" w:cs="Arial"/>
          <w:b/>
          <w:bCs/>
          <w:sz w:val="18"/>
          <w:szCs w:val="18"/>
        </w:rPr>
        <w:t xml:space="preserve">PREGÃO, NA FORMA PRESENCIAL Nº </w:t>
      </w:r>
      <w:r w:rsidR="0074655A" w:rsidRPr="0074655A">
        <w:rPr>
          <w:rFonts w:asciiTheme="majorHAnsi" w:hAnsiTheme="majorHAnsi" w:cs="Arial"/>
          <w:b/>
          <w:bCs/>
          <w:sz w:val="18"/>
          <w:szCs w:val="18"/>
        </w:rPr>
        <w:t>04/2019</w:t>
      </w:r>
    </w:p>
    <w:p w:rsidR="00B374EC" w:rsidRPr="0074655A" w:rsidRDefault="00B374EC" w:rsidP="00B374EC">
      <w:pPr>
        <w:jc w:val="both"/>
        <w:rPr>
          <w:rFonts w:asciiTheme="majorHAnsi" w:hAnsiTheme="majorHAnsi"/>
          <w:sz w:val="18"/>
          <w:szCs w:val="18"/>
        </w:rPr>
      </w:pPr>
    </w:p>
    <w:p w:rsidR="00691F2D" w:rsidRPr="0074655A" w:rsidRDefault="00691F2D" w:rsidP="0074655A">
      <w:pPr>
        <w:jc w:val="both"/>
        <w:rPr>
          <w:rFonts w:asciiTheme="majorHAnsi" w:hAnsiTheme="majorHAnsi"/>
          <w:sz w:val="18"/>
          <w:szCs w:val="18"/>
        </w:rPr>
      </w:pPr>
      <w:r w:rsidRPr="0074655A">
        <w:rPr>
          <w:rFonts w:asciiTheme="majorHAnsi" w:hAnsiTheme="majorHAnsi"/>
          <w:sz w:val="18"/>
          <w:szCs w:val="18"/>
        </w:rPr>
        <w:t xml:space="preserve">A Prefeitura Municipal de Cafeara, através de seu Pregoeiro e Equipe de Apoio, designados pela Portaria nº </w:t>
      </w:r>
      <w:r w:rsidR="00457381" w:rsidRPr="0074655A">
        <w:rPr>
          <w:rFonts w:asciiTheme="majorHAnsi" w:hAnsiTheme="majorHAnsi"/>
          <w:sz w:val="18"/>
          <w:szCs w:val="18"/>
        </w:rPr>
        <w:t>19/2018</w:t>
      </w:r>
      <w:r w:rsidRPr="0074655A">
        <w:rPr>
          <w:rFonts w:asciiTheme="majorHAnsi" w:hAnsiTheme="majorHAnsi"/>
          <w:sz w:val="18"/>
          <w:szCs w:val="18"/>
        </w:rPr>
        <w:t>, torna público para conhecimento dos interessados, que foi realizada correção no Edital de Lici</w:t>
      </w:r>
      <w:r w:rsidR="00AF36E1" w:rsidRPr="0074655A">
        <w:rPr>
          <w:rFonts w:asciiTheme="majorHAnsi" w:hAnsiTheme="majorHAnsi"/>
          <w:sz w:val="18"/>
          <w:szCs w:val="18"/>
        </w:rPr>
        <w:t>tação do Pregão Presencial</w:t>
      </w:r>
      <w:r w:rsidR="005402D0" w:rsidRPr="0074655A">
        <w:rPr>
          <w:rFonts w:asciiTheme="majorHAnsi" w:hAnsiTheme="majorHAnsi"/>
          <w:sz w:val="18"/>
          <w:szCs w:val="18"/>
        </w:rPr>
        <w:t xml:space="preserve"> </w:t>
      </w:r>
      <w:r w:rsidR="00AF36E1" w:rsidRPr="0074655A">
        <w:rPr>
          <w:rFonts w:asciiTheme="majorHAnsi" w:hAnsiTheme="majorHAnsi"/>
          <w:sz w:val="18"/>
          <w:szCs w:val="18"/>
        </w:rPr>
        <w:t xml:space="preserve">nº </w:t>
      </w:r>
      <w:r w:rsidR="0074655A" w:rsidRPr="0074655A">
        <w:rPr>
          <w:rFonts w:asciiTheme="majorHAnsi" w:hAnsiTheme="majorHAnsi"/>
          <w:sz w:val="18"/>
          <w:szCs w:val="18"/>
        </w:rPr>
        <w:t>04/2019</w:t>
      </w:r>
      <w:r w:rsidRPr="0074655A">
        <w:rPr>
          <w:rFonts w:asciiTheme="majorHAnsi" w:hAnsiTheme="majorHAnsi"/>
          <w:sz w:val="18"/>
          <w:szCs w:val="18"/>
        </w:rPr>
        <w:t>,</w:t>
      </w:r>
      <w:r w:rsidR="002733FF" w:rsidRPr="0074655A">
        <w:rPr>
          <w:rFonts w:asciiTheme="majorHAnsi" w:hAnsiTheme="majorHAnsi"/>
          <w:sz w:val="18"/>
          <w:szCs w:val="18"/>
        </w:rPr>
        <w:t xml:space="preserve"> </w:t>
      </w:r>
      <w:r w:rsidR="0074655A" w:rsidRPr="0074655A">
        <w:rPr>
          <w:rFonts w:asciiTheme="majorHAnsi" w:hAnsiTheme="majorHAnsi" w:cs="Arial"/>
          <w:b/>
          <w:bCs/>
          <w:sz w:val="18"/>
          <w:szCs w:val="18"/>
        </w:rPr>
        <w:t xml:space="preserve">AQUISIÇÃO DE EQUIPAMENTOS PARA ACADEMIA AO AR LIVRE (ACADEMIA PARA A TERCEIRA IDADE- ATI E ACADEMIA PARA PESSOAS CADEIRANTES- APC), </w:t>
      </w:r>
      <w:r w:rsidRPr="0074655A">
        <w:rPr>
          <w:rFonts w:asciiTheme="majorHAnsi" w:hAnsiTheme="majorHAnsi"/>
          <w:sz w:val="18"/>
          <w:szCs w:val="18"/>
        </w:rPr>
        <w:t xml:space="preserve">assim como se segue: </w:t>
      </w:r>
    </w:p>
    <w:p w:rsidR="002733FF" w:rsidRPr="0074655A" w:rsidRDefault="002733FF" w:rsidP="00457381">
      <w:pPr>
        <w:ind w:firstLine="567"/>
        <w:jc w:val="both"/>
        <w:rPr>
          <w:rFonts w:asciiTheme="majorHAnsi" w:hAnsiTheme="majorHAnsi"/>
          <w:sz w:val="18"/>
          <w:szCs w:val="18"/>
        </w:rPr>
      </w:pPr>
      <w:r w:rsidRPr="0074655A">
        <w:rPr>
          <w:rFonts w:asciiTheme="majorHAnsi" w:hAnsiTheme="majorHAnsi"/>
          <w:sz w:val="18"/>
          <w:szCs w:val="18"/>
        </w:rPr>
        <w:t>ALTERAR A DESCRIÇÃO DO ITEM</w:t>
      </w:r>
      <w:r w:rsidR="0074655A">
        <w:rPr>
          <w:rFonts w:asciiTheme="majorHAnsi" w:hAnsiTheme="majorHAnsi"/>
          <w:sz w:val="18"/>
          <w:szCs w:val="18"/>
        </w:rPr>
        <w:t xml:space="preserve"> </w:t>
      </w:r>
      <w:r w:rsidR="0074655A" w:rsidRPr="0074655A">
        <w:rPr>
          <w:rFonts w:asciiTheme="majorHAnsi" w:hAnsiTheme="majorHAnsi"/>
          <w:sz w:val="18"/>
          <w:szCs w:val="18"/>
        </w:rPr>
        <w:t>8.1.3.8</w:t>
      </w:r>
      <w:r w:rsidRPr="0074655A">
        <w:rPr>
          <w:rFonts w:asciiTheme="majorHAnsi" w:hAnsiTheme="majorHAnsi"/>
          <w:sz w:val="18"/>
          <w:szCs w:val="18"/>
        </w:rPr>
        <w:t xml:space="preserve">: </w:t>
      </w:r>
    </w:p>
    <w:p w:rsidR="002733FF" w:rsidRPr="0074655A" w:rsidRDefault="002733FF" w:rsidP="00457381">
      <w:pPr>
        <w:ind w:firstLine="567"/>
        <w:jc w:val="both"/>
        <w:rPr>
          <w:rFonts w:asciiTheme="majorHAnsi" w:hAnsiTheme="majorHAnsi"/>
          <w:b/>
          <w:i/>
          <w:sz w:val="18"/>
          <w:szCs w:val="18"/>
          <w:u w:val="single"/>
        </w:rPr>
      </w:pPr>
      <w:r w:rsidRPr="0074655A">
        <w:rPr>
          <w:rFonts w:asciiTheme="majorHAnsi" w:hAnsiTheme="majorHAnsi"/>
          <w:sz w:val="18"/>
          <w:szCs w:val="18"/>
        </w:rPr>
        <w:t>REDAÇÃO ANTIGA</w:t>
      </w:r>
      <w:r w:rsidR="00596D81" w:rsidRPr="0074655A">
        <w:rPr>
          <w:rFonts w:asciiTheme="majorHAnsi" w:hAnsiTheme="majorHAnsi"/>
          <w:b/>
          <w:i/>
          <w:sz w:val="18"/>
          <w:szCs w:val="18"/>
          <w:u w:val="single"/>
        </w:rPr>
        <w:t>:</w:t>
      </w:r>
    </w:p>
    <w:p w:rsidR="002733FF" w:rsidRPr="0074655A" w:rsidRDefault="0074655A" w:rsidP="00457381">
      <w:pPr>
        <w:ind w:firstLine="567"/>
        <w:jc w:val="both"/>
        <w:rPr>
          <w:rFonts w:asciiTheme="majorHAnsi" w:hAnsiTheme="majorHAnsi"/>
          <w:b/>
          <w:i/>
          <w:sz w:val="18"/>
          <w:szCs w:val="18"/>
          <w:u w:val="single"/>
        </w:rPr>
      </w:pPr>
      <w:r w:rsidRPr="0074655A">
        <w:rPr>
          <w:rFonts w:asciiTheme="majorHAnsi" w:hAnsiTheme="majorHAnsi" w:cs="Arial"/>
          <w:b/>
          <w:bCs/>
          <w:color w:val="000000"/>
          <w:sz w:val="18"/>
          <w:szCs w:val="18"/>
        </w:rPr>
        <w:t xml:space="preserve">8.1.3.8 </w:t>
      </w:r>
      <w:r w:rsidRPr="0074655A">
        <w:rPr>
          <w:rFonts w:asciiTheme="majorHAnsi" w:hAnsiTheme="majorHAnsi" w:cs="Arial"/>
          <w:bCs/>
          <w:color w:val="000000"/>
          <w:sz w:val="18"/>
          <w:szCs w:val="18"/>
        </w:rPr>
        <w:t xml:space="preserve">Comprovação de resultados de ensaios da qualidade matéria-prima utilizada, tratamento de superfície e resistência à corrosão, através de laudo técnico conforme as seguintes exigências: - Fabricação em aço carbono, designação </w:t>
      </w:r>
      <w:proofErr w:type="spellStart"/>
      <w:r w:rsidRPr="0074655A">
        <w:rPr>
          <w:rFonts w:asciiTheme="majorHAnsi" w:hAnsiTheme="majorHAnsi" w:cs="Arial"/>
          <w:bCs/>
          <w:color w:val="000000"/>
          <w:sz w:val="18"/>
          <w:szCs w:val="18"/>
        </w:rPr>
        <w:t>Copant</w:t>
      </w:r>
      <w:proofErr w:type="spellEnd"/>
      <w:r w:rsidRPr="0074655A">
        <w:rPr>
          <w:rFonts w:asciiTheme="majorHAnsi" w:hAnsiTheme="majorHAnsi" w:cs="Arial"/>
          <w:bCs/>
          <w:color w:val="000000"/>
          <w:sz w:val="18"/>
          <w:szCs w:val="18"/>
        </w:rPr>
        <w:t xml:space="preserve"> 1005 a 1020, conforme a ABNT NBR NM </w:t>
      </w:r>
      <w:proofErr w:type="gramStart"/>
      <w:r w:rsidRPr="0074655A">
        <w:rPr>
          <w:rFonts w:asciiTheme="majorHAnsi" w:hAnsiTheme="majorHAnsi" w:cs="Arial"/>
          <w:bCs/>
          <w:color w:val="000000"/>
          <w:sz w:val="18"/>
          <w:szCs w:val="18"/>
        </w:rPr>
        <w:t>87:2000</w:t>
      </w:r>
      <w:proofErr w:type="gramEnd"/>
      <w:r w:rsidRPr="0074655A">
        <w:rPr>
          <w:rFonts w:asciiTheme="majorHAnsi" w:hAnsiTheme="majorHAnsi" w:cs="Arial"/>
          <w:bCs/>
          <w:color w:val="000000"/>
          <w:sz w:val="18"/>
          <w:szCs w:val="18"/>
        </w:rPr>
        <w:t xml:space="preserve">; - </w:t>
      </w:r>
      <w:r w:rsidRPr="0074655A">
        <w:rPr>
          <w:rFonts w:asciiTheme="majorHAnsi" w:hAnsiTheme="majorHAnsi" w:cs="Arial"/>
          <w:b/>
          <w:bCs/>
          <w:i/>
          <w:color w:val="000000"/>
          <w:sz w:val="18"/>
          <w:szCs w:val="18"/>
        </w:rPr>
        <w:t xml:space="preserve">Comprovação de </w:t>
      </w:r>
      <w:proofErr w:type="spellStart"/>
      <w:r w:rsidRPr="0074655A">
        <w:rPr>
          <w:rFonts w:asciiTheme="majorHAnsi" w:hAnsiTheme="majorHAnsi" w:cs="Arial"/>
          <w:b/>
          <w:bCs/>
          <w:i/>
          <w:color w:val="000000"/>
          <w:sz w:val="18"/>
          <w:szCs w:val="18"/>
        </w:rPr>
        <w:t>fosfatização</w:t>
      </w:r>
      <w:proofErr w:type="spellEnd"/>
      <w:r w:rsidRPr="0074655A">
        <w:rPr>
          <w:rFonts w:asciiTheme="majorHAnsi" w:hAnsiTheme="majorHAnsi" w:cs="Arial"/>
          <w:b/>
          <w:bCs/>
          <w:i/>
          <w:color w:val="000000"/>
          <w:sz w:val="18"/>
          <w:szCs w:val="18"/>
        </w:rPr>
        <w:t xml:space="preserve"> por tratamento de superfície </w:t>
      </w:r>
      <w:proofErr w:type="spellStart"/>
      <w:r w:rsidRPr="0074655A">
        <w:rPr>
          <w:rFonts w:asciiTheme="majorHAnsi" w:hAnsiTheme="majorHAnsi" w:cs="Arial"/>
          <w:b/>
          <w:bCs/>
          <w:i/>
          <w:color w:val="000000"/>
          <w:sz w:val="18"/>
          <w:szCs w:val="18"/>
        </w:rPr>
        <w:t>anticorrosão</w:t>
      </w:r>
      <w:proofErr w:type="spellEnd"/>
      <w:r w:rsidRPr="0074655A">
        <w:rPr>
          <w:rFonts w:asciiTheme="majorHAnsi" w:hAnsiTheme="majorHAnsi" w:cs="Arial"/>
          <w:b/>
          <w:bCs/>
          <w:i/>
          <w:color w:val="000000"/>
          <w:sz w:val="18"/>
          <w:szCs w:val="18"/>
        </w:rPr>
        <w:t xml:space="preserve"> e preparação para pintura do aço carbono de no mínimo 3,00 g/m² (três gramas por metro quadrado);</w:t>
      </w:r>
      <w:r w:rsidRPr="0074655A">
        <w:rPr>
          <w:rFonts w:asciiTheme="majorHAnsi" w:hAnsiTheme="majorHAnsi" w:cs="Arial"/>
          <w:bCs/>
          <w:color w:val="000000"/>
          <w:sz w:val="18"/>
          <w:szCs w:val="18"/>
        </w:rPr>
        <w:t xml:space="preserve"> - Comprovação da existência do revestimento (película seca de tinta epóxi) por processo de pintura eletrostática a pó de acordo com a ABNT NBR 10443:2008 e aderência da camada de tinta com resistência mínima "Y1" "X1"; - Resistência à corrosão por exposição à névoa salina de no mínimo 2.000h (duas mil horas), quando ensaiado conforme a ABNT NBR 8094:1983, sem presença de ferrugem conforme a ABNT NBR ISO 4628-3:2015</w:t>
      </w:r>
    </w:p>
    <w:p w:rsidR="002733FF" w:rsidRPr="0074655A" w:rsidRDefault="002733FF" w:rsidP="007E6811">
      <w:pPr>
        <w:ind w:firstLine="567"/>
        <w:jc w:val="both"/>
        <w:rPr>
          <w:rFonts w:asciiTheme="majorHAnsi" w:hAnsiTheme="majorHAnsi"/>
          <w:sz w:val="18"/>
          <w:szCs w:val="18"/>
        </w:rPr>
      </w:pPr>
      <w:r w:rsidRPr="0074655A">
        <w:rPr>
          <w:rFonts w:asciiTheme="majorHAnsi" w:hAnsiTheme="majorHAnsi"/>
          <w:sz w:val="18"/>
          <w:szCs w:val="18"/>
        </w:rPr>
        <w:t>NOVA REDAÇÃO:</w:t>
      </w:r>
    </w:p>
    <w:p w:rsidR="002733FF" w:rsidRPr="0074655A" w:rsidRDefault="0074655A" w:rsidP="007E6811">
      <w:pPr>
        <w:ind w:firstLine="567"/>
        <w:jc w:val="both"/>
        <w:rPr>
          <w:rFonts w:asciiTheme="majorHAnsi" w:hAnsiTheme="majorHAnsi"/>
          <w:i/>
          <w:sz w:val="18"/>
          <w:szCs w:val="18"/>
        </w:rPr>
      </w:pPr>
      <w:r w:rsidRPr="0074655A">
        <w:rPr>
          <w:rFonts w:asciiTheme="majorHAnsi" w:hAnsiTheme="majorHAnsi" w:cs="Arial"/>
          <w:b/>
          <w:bCs/>
          <w:color w:val="000000"/>
          <w:sz w:val="18"/>
          <w:szCs w:val="18"/>
        </w:rPr>
        <w:t xml:space="preserve">8.1.3.8 </w:t>
      </w:r>
      <w:r w:rsidRPr="0074655A">
        <w:rPr>
          <w:rFonts w:asciiTheme="majorHAnsi" w:hAnsiTheme="majorHAnsi" w:cs="Arial"/>
          <w:bCs/>
          <w:color w:val="000000"/>
          <w:sz w:val="18"/>
          <w:szCs w:val="18"/>
        </w:rPr>
        <w:t xml:space="preserve">Comprovação de resultados de ensaios da qualidade matéria-prima utilizada, tratamento de superfície e resistência à corrosão, através de laudo técnico conforme as seguintes exigências: - Fabricação em aço carbono, designação </w:t>
      </w:r>
      <w:proofErr w:type="spellStart"/>
      <w:r w:rsidRPr="0074655A">
        <w:rPr>
          <w:rFonts w:asciiTheme="majorHAnsi" w:hAnsiTheme="majorHAnsi" w:cs="Arial"/>
          <w:bCs/>
          <w:color w:val="000000"/>
          <w:sz w:val="18"/>
          <w:szCs w:val="18"/>
        </w:rPr>
        <w:t>Copant</w:t>
      </w:r>
      <w:proofErr w:type="spellEnd"/>
      <w:r w:rsidRPr="0074655A">
        <w:rPr>
          <w:rFonts w:asciiTheme="majorHAnsi" w:hAnsiTheme="majorHAnsi" w:cs="Arial"/>
          <w:bCs/>
          <w:color w:val="000000"/>
          <w:sz w:val="18"/>
          <w:szCs w:val="18"/>
        </w:rPr>
        <w:t xml:space="preserve"> 1005 a 1020, conforme a ABNT NBR NM </w:t>
      </w:r>
      <w:proofErr w:type="gramStart"/>
      <w:r w:rsidRPr="0074655A">
        <w:rPr>
          <w:rFonts w:asciiTheme="majorHAnsi" w:hAnsiTheme="majorHAnsi" w:cs="Arial"/>
          <w:bCs/>
          <w:color w:val="000000"/>
          <w:sz w:val="18"/>
          <w:szCs w:val="18"/>
        </w:rPr>
        <w:t>87:2000</w:t>
      </w:r>
      <w:proofErr w:type="gramEnd"/>
      <w:r w:rsidRPr="0074655A">
        <w:rPr>
          <w:rFonts w:asciiTheme="majorHAnsi" w:hAnsiTheme="majorHAnsi" w:cs="Arial"/>
          <w:bCs/>
          <w:color w:val="000000"/>
          <w:sz w:val="18"/>
          <w:szCs w:val="18"/>
        </w:rPr>
        <w:t xml:space="preserve">; - </w:t>
      </w:r>
      <w:r w:rsidRPr="0074655A">
        <w:rPr>
          <w:rFonts w:asciiTheme="majorHAnsi" w:hAnsiTheme="majorHAnsi" w:cs="Arial"/>
          <w:b/>
          <w:bCs/>
          <w:i/>
          <w:color w:val="000000"/>
          <w:sz w:val="18"/>
          <w:szCs w:val="18"/>
        </w:rPr>
        <w:t xml:space="preserve">Comprovação de </w:t>
      </w:r>
      <w:proofErr w:type="spellStart"/>
      <w:r w:rsidRPr="0074655A">
        <w:rPr>
          <w:rFonts w:asciiTheme="majorHAnsi" w:hAnsiTheme="majorHAnsi" w:cs="Arial"/>
          <w:b/>
          <w:bCs/>
          <w:i/>
          <w:color w:val="000000"/>
          <w:sz w:val="18"/>
          <w:szCs w:val="18"/>
        </w:rPr>
        <w:t>fosfatização</w:t>
      </w:r>
      <w:proofErr w:type="spellEnd"/>
      <w:r w:rsidRPr="0074655A">
        <w:rPr>
          <w:rFonts w:asciiTheme="majorHAnsi" w:hAnsiTheme="majorHAnsi" w:cs="Arial"/>
          <w:b/>
          <w:bCs/>
          <w:i/>
          <w:color w:val="000000"/>
          <w:sz w:val="18"/>
          <w:szCs w:val="18"/>
        </w:rPr>
        <w:t xml:space="preserve"> por tratamento de superfície </w:t>
      </w:r>
      <w:proofErr w:type="spellStart"/>
      <w:r w:rsidRPr="0074655A">
        <w:rPr>
          <w:rFonts w:asciiTheme="majorHAnsi" w:hAnsiTheme="majorHAnsi" w:cs="Arial"/>
          <w:b/>
          <w:bCs/>
          <w:i/>
          <w:color w:val="000000"/>
          <w:sz w:val="18"/>
          <w:szCs w:val="18"/>
        </w:rPr>
        <w:t>anticorrosão</w:t>
      </w:r>
      <w:proofErr w:type="spellEnd"/>
      <w:r w:rsidRPr="0074655A">
        <w:rPr>
          <w:rFonts w:asciiTheme="majorHAnsi" w:hAnsiTheme="majorHAnsi" w:cs="Arial"/>
          <w:b/>
          <w:bCs/>
          <w:i/>
          <w:color w:val="000000"/>
          <w:sz w:val="18"/>
          <w:szCs w:val="18"/>
        </w:rPr>
        <w:t xml:space="preserve"> e preparação para pintura do aço carbono de no mínimo 1,0 g/m² (uma grama por metro quadrado) conforme NBR 9209:1986;</w:t>
      </w:r>
      <w:r w:rsidRPr="0074655A">
        <w:rPr>
          <w:rFonts w:asciiTheme="majorHAnsi" w:hAnsiTheme="majorHAnsi" w:cs="Arial"/>
          <w:bCs/>
          <w:color w:val="000000"/>
          <w:sz w:val="18"/>
          <w:szCs w:val="18"/>
        </w:rPr>
        <w:t xml:space="preserve"> - Comprovação da existência do revestimento (película seca de tinta epóxi) por processo de pintura eletrostática a pó de acordo com a ABNT NBR 10443:2008 e aderência da camada de tinta com resistência mínima "Y1" "X1"; - Resistência à corrosão por exposição à névoa salina de no mínimo 2.000h (duas mil horas), quando ensaiado conforme a ABNT NBR 8094:1983, sem presença de ferrugem conforme a ABNT NBR ISO 4628-3:2015</w:t>
      </w:r>
    </w:p>
    <w:p w:rsidR="00AF36E1" w:rsidRPr="0074655A" w:rsidRDefault="00AF36E1" w:rsidP="00AF36E1">
      <w:pPr>
        <w:ind w:firstLine="567"/>
        <w:jc w:val="both"/>
        <w:rPr>
          <w:rFonts w:asciiTheme="majorHAnsi" w:hAnsiTheme="majorHAnsi"/>
          <w:sz w:val="18"/>
          <w:szCs w:val="18"/>
        </w:rPr>
      </w:pPr>
      <w:r w:rsidRPr="0074655A">
        <w:rPr>
          <w:rFonts w:asciiTheme="majorHAnsi" w:hAnsiTheme="majorHAnsi"/>
          <w:sz w:val="18"/>
          <w:szCs w:val="18"/>
        </w:rPr>
        <w:t xml:space="preserve">Como as alterações acima não afetarão na formulação das propostas por parte dos licitantes, fica estabelecido que a data para realização do  certame </w:t>
      </w:r>
      <w:proofErr w:type="gramStart"/>
      <w:r w:rsidRPr="0074655A">
        <w:rPr>
          <w:rFonts w:asciiTheme="majorHAnsi" w:hAnsiTheme="majorHAnsi"/>
          <w:sz w:val="18"/>
          <w:szCs w:val="18"/>
        </w:rPr>
        <w:t>permanece</w:t>
      </w:r>
      <w:proofErr w:type="gramEnd"/>
      <w:r w:rsidRPr="0074655A">
        <w:rPr>
          <w:rFonts w:asciiTheme="majorHAnsi" w:hAnsiTheme="majorHAnsi"/>
          <w:sz w:val="18"/>
          <w:szCs w:val="18"/>
        </w:rPr>
        <w:t xml:space="preserve"> inalterada, qual seja </w:t>
      </w:r>
      <w:r w:rsidR="0074655A" w:rsidRPr="0074655A">
        <w:rPr>
          <w:rFonts w:asciiTheme="majorHAnsi" w:hAnsiTheme="majorHAnsi"/>
          <w:sz w:val="18"/>
          <w:szCs w:val="18"/>
        </w:rPr>
        <w:t xml:space="preserve">01/03/2019 </w:t>
      </w:r>
      <w:r w:rsidRPr="0074655A">
        <w:rPr>
          <w:rFonts w:asciiTheme="majorHAnsi" w:hAnsiTheme="majorHAnsi"/>
          <w:sz w:val="18"/>
          <w:szCs w:val="18"/>
        </w:rPr>
        <w:t>as 09:00h.</w:t>
      </w:r>
    </w:p>
    <w:p w:rsidR="0074655A" w:rsidRDefault="0074655A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74655A" w:rsidRDefault="0074655A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B374EC" w:rsidRPr="0074655A" w:rsidRDefault="00B374EC" w:rsidP="00B374EC">
      <w:pPr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74655A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74655A">
        <w:rPr>
          <w:rFonts w:asciiTheme="majorHAnsi" w:hAnsiTheme="majorHAnsi" w:cs="Arial"/>
          <w:sz w:val="18"/>
          <w:szCs w:val="18"/>
        </w:rPr>
        <w:t xml:space="preserve">, </w:t>
      </w:r>
      <w:r w:rsidR="0074655A" w:rsidRPr="0074655A">
        <w:rPr>
          <w:rFonts w:asciiTheme="majorHAnsi" w:hAnsiTheme="majorHAnsi" w:cs="Arial"/>
          <w:sz w:val="18"/>
          <w:szCs w:val="18"/>
        </w:rPr>
        <w:t>22 de fevereiro de 2019</w:t>
      </w:r>
      <w:r w:rsidRPr="0074655A">
        <w:rPr>
          <w:rFonts w:asciiTheme="majorHAnsi" w:hAnsiTheme="majorHAnsi" w:cs="Arial"/>
          <w:sz w:val="18"/>
          <w:szCs w:val="18"/>
        </w:rPr>
        <w:t>.</w:t>
      </w:r>
    </w:p>
    <w:p w:rsidR="0074655A" w:rsidRDefault="0074655A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74655A" w:rsidRPr="0074655A" w:rsidRDefault="0074655A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B374EC" w:rsidRPr="0074655A" w:rsidRDefault="00B374EC" w:rsidP="00B374EC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74655A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74655A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B374EC" w:rsidRPr="0074655A" w:rsidRDefault="00B374EC" w:rsidP="00B374EC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74655A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B374EC" w:rsidRPr="0074655A" w:rsidRDefault="00B374EC" w:rsidP="00B374EC">
      <w:pPr>
        <w:jc w:val="both"/>
        <w:rPr>
          <w:rFonts w:asciiTheme="majorHAnsi" w:hAnsiTheme="majorHAnsi"/>
          <w:sz w:val="18"/>
          <w:szCs w:val="18"/>
        </w:rPr>
      </w:pPr>
    </w:p>
    <w:sectPr w:rsidR="00B374EC" w:rsidRPr="0074655A" w:rsidSect="004D72D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A10D7"/>
    <w:multiLevelType w:val="multilevel"/>
    <w:tmpl w:val="AF642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F2D"/>
    <w:rsid w:val="00070A90"/>
    <w:rsid w:val="000A065E"/>
    <w:rsid w:val="000E053E"/>
    <w:rsid w:val="00145CB0"/>
    <w:rsid w:val="00203611"/>
    <w:rsid w:val="002733FF"/>
    <w:rsid w:val="00331A29"/>
    <w:rsid w:val="00362F8A"/>
    <w:rsid w:val="00457381"/>
    <w:rsid w:val="004B3779"/>
    <w:rsid w:val="004D72D5"/>
    <w:rsid w:val="005402D0"/>
    <w:rsid w:val="00596D81"/>
    <w:rsid w:val="00691F2D"/>
    <w:rsid w:val="00701508"/>
    <w:rsid w:val="0074655A"/>
    <w:rsid w:val="00790CD8"/>
    <w:rsid w:val="007A42B5"/>
    <w:rsid w:val="007B0A0A"/>
    <w:rsid w:val="007E6811"/>
    <w:rsid w:val="008426CB"/>
    <w:rsid w:val="008B0804"/>
    <w:rsid w:val="008C2E53"/>
    <w:rsid w:val="008E26F1"/>
    <w:rsid w:val="00A06A41"/>
    <w:rsid w:val="00A43CEB"/>
    <w:rsid w:val="00A52FEB"/>
    <w:rsid w:val="00AF36E1"/>
    <w:rsid w:val="00B374EC"/>
    <w:rsid w:val="00BE4B20"/>
    <w:rsid w:val="00CE7305"/>
    <w:rsid w:val="00CF5CFB"/>
    <w:rsid w:val="00D94370"/>
    <w:rsid w:val="00E075E6"/>
    <w:rsid w:val="00EA1A15"/>
    <w:rsid w:val="00EB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cp:lastPrinted>2018-03-06T10:55:00Z</cp:lastPrinted>
  <dcterms:created xsi:type="dcterms:W3CDTF">2019-02-22T11:44:00Z</dcterms:created>
  <dcterms:modified xsi:type="dcterms:W3CDTF">2019-02-22T11:44:00Z</dcterms:modified>
</cp:coreProperties>
</file>